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1D9B4" w14:textId="77777777" w:rsidR="007420F5" w:rsidRPr="00EF732D" w:rsidRDefault="007420F5" w:rsidP="007420F5">
      <w:pPr>
        <w:keepNext/>
        <w:keepLines/>
        <w:spacing w:before="120"/>
        <w:ind w:left="5184"/>
        <w:outlineLvl w:val="1"/>
        <w:rPr>
          <w:rFonts w:asciiTheme="majorHAnsi" w:eastAsia="Calibri" w:hAnsiTheme="majorHAnsi" w:cs="Arial"/>
          <w:b/>
          <w:sz w:val="20"/>
          <w:szCs w:val="21"/>
          <w:lang w:eastAsia="lt-LT"/>
        </w:rPr>
      </w:pPr>
      <w:bookmarkStart w:id="0" w:name="_Toc115102580"/>
      <w:r w:rsidRPr="00EF732D">
        <w:rPr>
          <w:rFonts w:asciiTheme="majorHAnsi" w:eastAsia="Calibri" w:hAnsiTheme="majorHAnsi" w:cs="Arial"/>
          <w:b/>
          <w:sz w:val="20"/>
          <w:szCs w:val="21"/>
          <w:lang w:eastAsia="lt-LT"/>
        </w:rPr>
        <w:t>Pirkimo sąlygų 3 priedas „Tiekėjų kvalifikacijos reikalavimai ir reikalaujami kokybės bei aplinkos apsaugos vadybos sistemų standartai“</w:t>
      </w:r>
      <w:bookmarkEnd w:id="0"/>
    </w:p>
    <w:p w14:paraId="2959B08C" w14:textId="77777777" w:rsidR="007420F5" w:rsidRPr="00EF732D" w:rsidRDefault="007420F5" w:rsidP="007420F5">
      <w:pPr>
        <w:spacing w:after="160" w:line="276" w:lineRule="auto"/>
        <w:rPr>
          <w:rFonts w:asciiTheme="majorHAnsi" w:eastAsiaTheme="minorEastAsia" w:hAnsiTheme="majorHAnsi" w:cs="Arial"/>
          <w:b/>
          <w:bCs/>
          <w:smallCaps/>
          <w:sz w:val="20"/>
          <w:szCs w:val="22"/>
          <w:lang w:eastAsia="lt-LT"/>
        </w:rPr>
      </w:pPr>
    </w:p>
    <w:p w14:paraId="70D6C2BF" w14:textId="77777777" w:rsidR="007420F5" w:rsidRPr="00EF732D" w:rsidRDefault="007420F5" w:rsidP="007420F5">
      <w:pPr>
        <w:jc w:val="center"/>
        <w:rPr>
          <w:rFonts w:asciiTheme="majorHAnsi" w:eastAsiaTheme="minorHAnsi" w:hAnsiTheme="majorHAnsi" w:cs="Arial"/>
          <w:sz w:val="21"/>
          <w:szCs w:val="21"/>
        </w:rPr>
      </w:pPr>
    </w:p>
    <w:p w14:paraId="79FA1C0F" w14:textId="77777777" w:rsidR="007420F5" w:rsidRPr="00EF732D" w:rsidRDefault="007420F5" w:rsidP="007420F5">
      <w:pPr>
        <w:spacing w:after="240" w:line="276" w:lineRule="auto"/>
        <w:jc w:val="center"/>
        <w:rPr>
          <w:rFonts w:asciiTheme="majorHAnsi" w:eastAsia="Arial" w:hAnsiTheme="majorHAnsi" w:cs="Arial"/>
          <w:b/>
          <w:bCs/>
          <w:smallCaps/>
          <w:lang w:eastAsia="lt-LT"/>
        </w:rPr>
      </w:pPr>
      <w:r w:rsidRPr="00EF732D">
        <w:rPr>
          <w:rFonts w:asciiTheme="majorHAnsi" w:eastAsia="Arial" w:hAnsiTheme="majorHAnsi" w:cs="Arial"/>
          <w:b/>
          <w:bCs/>
          <w:smallCaps/>
          <w:lang w:eastAsia="lt-LT"/>
        </w:rPr>
        <w:t>TIEKĖJŲ KVALIFIKACIJOS REIKALAVIMAI IR REIKALAVIMAI LAIKYTIS KOKYBĖS VADYBOS SISTEMOS IR (ARBA) APLINKOS APSAUGOS VADYBOS SISTEMOS STANDARTŲ</w:t>
      </w:r>
    </w:p>
    <w:p w14:paraId="6028CC0A" w14:textId="014889A5" w:rsidR="00BC035D" w:rsidRPr="00EF732D" w:rsidRDefault="00BC035D" w:rsidP="00CD1217">
      <w:pPr>
        <w:pStyle w:val="Sraopastraipa"/>
        <w:spacing w:line="20" w:lineRule="atLeast"/>
        <w:ind w:left="0"/>
        <w:jc w:val="both"/>
        <w:rPr>
          <w:rFonts w:asciiTheme="majorHAnsi" w:eastAsiaTheme="minorHAnsi" w:hAnsiTheme="majorHAnsi" w:cs="Arial"/>
          <w:sz w:val="20"/>
          <w:szCs w:val="20"/>
        </w:rPr>
      </w:pPr>
      <w:r w:rsidRPr="00EF732D">
        <w:rPr>
          <w:rFonts w:asciiTheme="majorHAnsi" w:eastAsiaTheme="minorHAnsi" w:hAnsiTheme="majorHAnsi" w:cs="Arial"/>
          <w:sz w:val="20"/>
          <w:szCs w:val="20"/>
        </w:rPr>
        <w:t>1</w:t>
      </w:r>
      <w:r w:rsidR="00F807B7" w:rsidRPr="00EF732D">
        <w:rPr>
          <w:rFonts w:asciiTheme="majorHAnsi" w:eastAsiaTheme="minorHAnsi" w:hAnsiTheme="majorHAnsi"/>
          <w:iCs/>
        </w:rPr>
        <w:t xml:space="preserve">. </w:t>
      </w:r>
      <w:r w:rsidR="00F807B7" w:rsidRPr="00EF732D">
        <w:rPr>
          <w:rFonts w:asciiTheme="majorHAnsi" w:eastAsiaTheme="minorHAnsi" w:hAnsiTheme="majorHAnsi" w:cs="Arial"/>
          <w:iCs/>
          <w:sz w:val="20"/>
          <w:szCs w:val="20"/>
        </w:rPr>
        <w:t xml:space="preserve">Reikalavimai tiekėjo kvalifikacijai nėra nustatomi. </w:t>
      </w:r>
    </w:p>
    <w:p w14:paraId="37AC433B" w14:textId="77777777" w:rsidR="00E733D6" w:rsidRPr="00EF732D" w:rsidRDefault="00E733D6">
      <w:pPr>
        <w:rPr>
          <w:rFonts w:asciiTheme="majorHAnsi" w:eastAsiaTheme="minorHAnsi" w:hAnsiTheme="majorHAnsi" w:cs="Arial"/>
          <w:sz w:val="20"/>
          <w:szCs w:val="20"/>
        </w:rPr>
      </w:pPr>
      <w:r w:rsidRPr="00EF732D">
        <w:rPr>
          <w:rFonts w:asciiTheme="majorHAnsi" w:eastAsiaTheme="minorHAnsi" w:hAnsiTheme="majorHAnsi" w:cs="Arial"/>
          <w:sz w:val="20"/>
          <w:szCs w:val="20"/>
        </w:rPr>
        <w:br w:type="page"/>
      </w:r>
    </w:p>
    <w:p w14:paraId="669C0712" w14:textId="77777777" w:rsidR="007420F5" w:rsidRPr="00EF732D" w:rsidRDefault="007420F5" w:rsidP="007420F5">
      <w:pPr>
        <w:spacing w:after="160" w:line="276" w:lineRule="auto"/>
        <w:rPr>
          <w:rFonts w:asciiTheme="majorHAnsi" w:eastAsiaTheme="minorEastAsia" w:hAnsiTheme="majorHAnsi" w:cs="Arial"/>
          <w:b/>
          <w:bCs/>
          <w:smallCaps/>
          <w:sz w:val="20"/>
          <w:szCs w:val="20"/>
          <w:lang w:eastAsia="lt-LT"/>
        </w:rPr>
      </w:pPr>
    </w:p>
    <w:p w14:paraId="0AC8392D" w14:textId="77777777" w:rsidR="007420F5" w:rsidRPr="00EF732D" w:rsidRDefault="007420F5" w:rsidP="007420F5">
      <w:pPr>
        <w:keepNext/>
        <w:keepLines/>
        <w:spacing w:before="120"/>
        <w:ind w:left="5103"/>
        <w:outlineLvl w:val="1"/>
        <w:rPr>
          <w:rFonts w:asciiTheme="majorHAnsi" w:eastAsiaTheme="majorEastAsia" w:hAnsiTheme="majorHAnsi" w:cs="Arial"/>
          <w:b/>
          <w:sz w:val="21"/>
          <w:szCs w:val="21"/>
          <w:lang w:eastAsia="lt-LT"/>
        </w:rPr>
      </w:pPr>
      <w:bookmarkStart w:id="1" w:name="_Ref38291379"/>
      <w:bookmarkStart w:id="2" w:name="_Ref38291394"/>
      <w:bookmarkStart w:id="3" w:name="_Ref38898251"/>
      <w:bookmarkStart w:id="4" w:name="_Toc115102581"/>
      <w:r w:rsidRPr="00EF732D">
        <w:rPr>
          <w:rFonts w:asciiTheme="majorHAnsi" w:eastAsia="Calibri" w:hAnsiTheme="majorHAnsi" w:cs="Arial"/>
          <w:b/>
          <w:sz w:val="21"/>
          <w:szCs w:val="21"/>
          <w:lang w:eastAsia="lt-LT"/>
        </w:rPr>
        <w:t xml:space="preserve">Pirkimo sąlygų 4 priedas „EBVPD“ </w:t>
      </w:r>
      <w:r w:rsidRPr="00EF732D">
        <w:rPr>
          <w:rFonts w:asciiTheme="majorHAnsi" w:eastAsiaTheme="majorEastAsia" w:hAnsiTheme="majorHAnsi" w:cs="Arial"/>
          <w:b/>
          <w:sz w:val="21"/>
          <w:szCs w:val="21"/>
          <w:lang w:eastAsia="lt-LT"/>
        </w:rPr>
        <w:t>(XML formatu)</w:t>
      </w:r>
      <w:bookmarkEnd w:id="1"/>
      <w:bookmarkEnd w:id="2"/>
      <w:bookmarkEnd w:id="3"/>
      <w:bookmarkEnd w:id="4"/>
    </w:p>
    <w:p w14:paraId="3E461B96" w14:textId="77777777" w:rsidR="007420F5" w:rsidRPr="00EF732D" w:rsidRDefault="007420F5" w:rsidP="007420F5">
      <w:pPr>
        <w:spacing w:after="160" w:line="276" w:lineRule="auto"/>
        <w:rPr>
          <w:rFonts w:asciiTheme="majorHAnsi" w:eastAsiaTheme="minorEastAsia" w:hAnsiTheme="majorHAnsi" w:cs="Arial"/>
          <w:b/>
          <w:bCs/>
          <w:smallCaps/>
          <w:sz w:val="22"/>
          <w:szCs w:val="22"/>
          <w:lang w:eastAsia="lt-LT"/>
        </w:rPr>
      </w:pPr>
    </w:p>
    <w:p w14:paraId="229D11BA" w14:textId="77777777" w:rsidR="007420F5" w:rsidRPr="00EF732D" w:rsidRDefault="007420F5" w:rsidP="007420F5">
      <w:pPr>
        <w:numPr>
          <w:ilvl w:val="1"/>
          <w:numId w:val="0"/>
        </w:numPr>
        <w:spacing w:after="240" w:line="276" w:lineRule="auto"/>
        <w:jc w:val="center"/>
        <w:rPr>
          <w:rFonts w:asciiTheme="majorHAnsi" w:eastAsiaTheme="minorEastAsia" w:hAnsiTheme="majorHAnsi" w:cs="Arial"/>
          <w:b/>
          <w:bCs/>
          <w:caps/>
          <w:smallCaps/>
          <w:spacing w:val="20"/>
          <w:szCs w:val="28"/>
          <w:lang w:eastAsia="lt-LT"/>
        </w:rPr>
      </w:pPr>
      <w:r w:rsidRPr="00EF732D">
        <w:rPr>
          <w:rFonts w:asciiTheme="majorHAnsi" w:eastAsiaTheme="minorEastAsia" w:hAnsiTheme="majorHAnsi" w:cs="Arial"/>
          <w:b/>
          <w:caps/>
          <w:spacing w:val="20"/>
          <w:szCs w:val="28"/>
          <w:lang w:eastAsia="lt-LT"/>
        </w:rPr>
        <w:t>EUROPOS BENDRASIS VIEŠŲJŲ PIRKIMŲ DOKUMENTAS</w:t>
      </w:r>
    </w:p>
    <w:p w14:paraId="7EBDC3F0" w14:textId="77777777" w:rsidR="007420F5" w:rsidRPr="00EF732D" w:rsidRDefault="007420F5" w:rsidP="007420F5">
      <w:pPr>
        <w:spacing w:after="160" w:line="276" w:lineRule="auto"/>
        <w:jc w:val="both"/>
        <w:rPr>
          <w:rFonts w:asciiTheme="majorHAnsi" w:eastAsiaTheme="minorEastAsia" w:hAnsiTheme="majorHAnsi" w:cs="Arial"/>
          <w:sz w:val="22"/>
          <w:szCs w:val="22"/>
          <w:lang w:eastAsia="lt-LT"/>
        </w:rPr>
      </w:pPr>
      <w:r w:rsidRPr="00EF732D">
        <w:rPr>
          <w:rFonts w:asciiTheme="majorHAnsi" w:eastAsiaTheme="minorEastAsia" w:hAnsiTheme="majorHAnsi" w:cs="Arial"/>
          <w:sz w:val="22"/>
          <w:szCs w:val="22"/>
          <w:lang w:eastAsia="lt-LT"/>
        </w:rPr>
        <w:t>„Europos bendrasis viešųjų pirkimų dokumentas (EBVPD)“ pateikiamas .</w:t>
      </w:r>
      <w:proofErr w:type="spellStart"/>
      <w:r w:rsidRPr="00EF732D">
        <w:rPr>
          <w:rFonts w:asciiTheme="majorHAnsi" w:eastAsiaTheme="minorEastAsia" w:hAnsiTheme="majorHAnsi" w:cs="Arial"/>
          <w:sz w:val="22"/>
          <w:szCs w:val="22"/>
          <w:lang w:eastAsia="lt-LT"/>
        </w:rPr>
        <w:t>xml</w:t>
      </w:r>
      <w:proofErr w:type="spellEnd"/>
      <w:r w:rsidRPr="00EF732D">
        <w:rPr>
          <w:rFonts w:asciiTheme="majorHAnsi" w:eastAsiaTheme="minorEastAsia" w:hAnsiTheme="majorHAnsi" w:cs="Arial"/>
          <w:sz w:val="22"/>
          <w:szCs w:val="22"/>
          <w:lang w:eastAsia="lt-LT"/>
        </w:rPr>
        <w:t xml:space="preserve"> formatu.</w:t>
      </w:r>
    </w:p>
    <w:p w14:paraId="5112D74E" w14:textId="77777777" w:rsidR="007420F5" w:rsidRPr="00EF732D" w:rsidRDefault="007420F5" w:rsidP="007420F5">
      <w:pPr>
        <w:spacing w:after="160" w:line="276" w:lineRule="auto"/>
        <w:jc w:val="center"/>
        <w:rPr>
          <w:rFonts w:asciiTheme="majorHAnsi" w:eastAsiaTheme="minorEastAsia" w:hAnsiTheme="majorHAnsi" w:cs="Arial"/>
          <w:smallCaps/>
          <w:sz w:val="22"/>
          <w:szCs w:val="22"/>
          <w:lang w:eastAsia="lt-LT"/>
        </w:rPr>
      </w:pPr>
      <w:r w:rsidRPr="00EF732D">
        <w:rPr>
          <w:rFonts w:asciiTheme="majorHAnsi" w:eastAsiaTheme="minorEastAsia" w:hAnsiTheme="majorHAnsi" w:cs="Arial"/>
          <w:smallCaps/>
          <w:sz w:val="22"/>
          <w:szCs w:val="22"/>
          <w:lang w:eastAsia="lt-LT"/>
        </w:rPr>
        <w:t>__________</w:t>
      </w:r>
    </w:p>
    <w:sectPr w:rsidR="007420F5" w:rsidRPr="00EF732D">
      <w:pgSz w:w="12240" w:h="15840"/>
      <w:pgMar w:top="1701" w:right="567" w:bottom="1134" w:left="1701" w:header="567" w:footer="567" w:gutter="0"/>
      <w:cols w:space="1296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37274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0F5"/>
    <w:rsid w:val="00013434"/>
    <w:rsid w:val="000A0A06"/>
    <w:rsid w:val="000C0E0F"/>
    <w:rsid w:val="000C7720"/>
    <w:rsid w:val="000E4DF6"/>
    <w:rsid w:val="0014190F"/>
    <w:rsid w:val="00164660"/>
    <w:rsid w:val="001831C3"/>
    <w:rsid w:val="00192174"/>
    <w:rsid w:val="002277BC"/>
    <w:rsid w:val="00230EB8"/>
    <w:rsid w:val="00285797"/>
    <w:rsid w:val="002A5F1C"/>
    <w:rsid w:val="002B0619"/>
    <w:rsid w:val="002C2466"/>
    <w:rsid w:val="002D5AED"/>
    <w:rsid w:val="003113DE"/>
    <w:rsid w:val="00317A62"/>
    <w:rsid w:val="0033114C"/>
    <w:rsid w:val="0037105D"/>
    <w:rsid w:val="003868E1"/>
    <w:rsid w:val="003B478F"/>
    <w:rsid w:val="00424DF0"/>
    <w:rsid w:val="00441391"/>
    <w:rsid w:val="0044328D"/>
    <w:rsid w:val="00494D06"/>
    <w:rsid w:val="004D3125"/>
    <w:rsid w:val="00527BFA"/>
    <w:rsid w:val="005449AA"/>
    <w:rsid w:val="005721BD"/>
    <w:rsid w:val="0059629C"/>
    <w:rsid w:val="005B018E"/>
    <w:rsid w:val="005C120B"/>
    <w:rsid w:val="005D2A24"/>
    <w:rsid w:val="006761A8"/>
    <w:rsid w:val="00681E59"/>
    <w:rsid w:val="006D785C"/>
    <w:rsid w:val="00725AF2"/>
    <w:rsid w:val="007420F5"/>
    <w:rsid w:val="007734BB"/>
    <w:rsid w:val="007C1D14"/>
    <w:rsid w:val="007C20FD"/>
    <w:rsid w:val="007E4D60"/>
    <w:rsid w:val="007E7EF4"/>
    <w:rsid w:val="00804B06"/>
    <w:rsid w:val="008C2484"/>
    <w:rsid w:val="008D0F6A"/>
    <w:rsid w:val="009407AC"/>
    <w:rsid w:val="00960627"/>
    <w:rsid w:val="009B282B"/>
    <w:rsid w:val="009D69AB"/>
    <w:rsid w:val="009D7629"/>
    <w:rsid w:val="00A02CAA"/>
    <w:rsid w:val="00A229C7"/>
    <w:rsid w:val="00A50378"/>
    <w:rsid w:val="00A56108"/>
    <w:rsid w:val="00AF468B"/>
    <w:rsid w:val="00AF663C"/>
    <w:rsid w:val="00B26F15"/>
    <w:rsid w:val="00B8093E"/>
    <w:rsid w:val="00B81A88"/>
    <w:rsid w:val="00BC035D"/>
    <w:rsid w:val="00C72767"/>
    <w:rsid w:val="00CD1217"/>
    <w:rsid w:val="00D2378B"/>
    <w:rsid w:val="00D41484"/>
    <w:rsid w:val="00D91355"/>
    <w:rsid w:val="00DE5867"/>
    <w:rsid w:val="00E15916"/>
    <w:rsid w:val="00E207A6"/>
    <w:rsid w:val="00E733D6"/>
    <w:rsid w:val="00E7684A"/>
    <w:rsid w:val="00EF732D"/>
    <w:rsid w:val="00F807B7"/>
    <w:rsid w:val="00F83721"/>
    <w:rsid w:val="00F8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7C624E"/>
  <w15:chartTrackingRefBased/>
  <w15:docId w15:val="{B22B4C0B-02CF-4FC0-BDC8-B68F77098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uiPriority w:val="99"/>
    <w:semiHidden/>
    <w:unhideWhenUsed/>
    <w:rsid w:val="00D9135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D91355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D91355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9135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91355"/>
    <w:rPr>
      <w:b/>
      <w:bCs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91355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91355"/>
    <w:rPr>
      <w:rFonts w:ascii="Segoe UI" w:hAnsi="Segoe UI" w:cs="Segoe UI"/>
      <w:sz w:val="18"/>
      <w:szCs w:val="18"/>
      <w:lang w:eastAsia="en-US"/>
    </w:rPr>
  </w:style>
  <w:style w:type="paragraph" w:styleId="Sraopastraipa">
    <w:name w:val="List Paragraph"/>
    <w:basedOn w:val="prastasis"/>
    <w:uiPriority w:val="34"/>
    <w:qFormat/>
    <w:rsid w:val="00F807B7"/>
    <w:pPr>
      <w:ind w:left="720"/>
      <w:contextualSpacing/>
    </w:pPr>
  </w:style>
  <w:style w:type="table" w:customStyle="1" w:styleId="TableGrid3">
    <w:name w:val="Table Grid3"/>
    <w:basedOn w:val="prastojilentel"/>
    <w:next w:val="Lentelstinklelis"/>
    <w:uiPriority w:val="39"/>
    <w:rsid w:val="00F807B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entelstinklelis">
    <w:name w:val="Table Grid"/>
    <w:basedOn w:val="prastojilentel"/>
    <w:uiPriority w:val="59"/>
    <w:rsid w:val="00F80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Žilionienė</dc:creator>
  <cp:keywords/>
  <dc:description/>
  <cp:lastModifiedBy>Eglė Rupšienė</cp:lastModifiedBy>
  <cp:revision>2</cp:revision>
  <dcterms:created xsi:type="dcterms:W3CDTF">2025-12-08T10:26:00Z</dcterms:created>
  <dcterms:modified xsi:type="dcterms:W3CDTF">2025-12-08T10:26:00Z</dcterms:modified>
</cp:coreProperties>
</file>